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60" w:rsidRDefault="00434B6D" w:rsidP="00434B6D">
      <w:pPr>
        <w:jc w:val="center"/>
        <w:rPr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הצעה ל</w:t>
      </w:r>
      <w:r w:rsidR="00C30160">
        <w:rPr>
          <w:rFonts w:hint="cs"/>
          <w:b/>
          <w:bCs/>
          <w:sz w:val="36"/>
          <w:szCs w:val="36"/>
          <w:u w:val="single"/>
          <w:rtl/>
        </w:rPr>
        <w:t xml:space="preserve">מסלול של יומיים </w:t>
      </w:r>
      <w:proofErr w:type="spellStart"/>
      <w:r w:rsidR="00C30160">
        <w:rPr>
          <w:rFonts w:hint="cs"/>
          <w:b/>
          <w:bCs/>
          <w:sz w:val="36"/>
          <w:szCs w:val="36"/>
          <w:u w:val="single"/>
          <w:rtl/>
        </w:rPr>
        <w:t>בצ'ינקווה</w:t>
      </w:r>
      <w:proofErr w:type="spellEnd"/>
      <w:r w:rsidR="00C30160">
        <w:rPr>
          <w:rFonts w:hint="cs"/>
          <w:b/>
          <w:bCs/>
          <w:sz w:val="36"/>
          <w:szCs w:val="36"/>
          <w:u w:val="single"/>
          <w:rtl/>
        </w:rPr>
        <w:t xml:space="preserve"> טורי</w:t>
      </w:r>
    </w:p>
    <w:p w:rsidR="00434B6D" w:rsidRDefault="00434B6D" w:rsidP="00C30160">
      <w:pPr>
        <w:rPr>
          <w:rFonts w:hint="cs"/>
          <w:b/>
          <w:bCs/>
          <w:sz w:val="32"/>
          <w:szCs w:val="32"/>
          <w:u w:val="single"/>
          <w:rtl/>
        </w:rPr>
      </w:pPr>
    </w:p>
    <w:p w:rsidR="00C30160" w:rsidRDefault="00C30160" w:rsidP="00434B6D">
      <w:pPr>
        <w:rPr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יום הליכה ראשון</w:t>
      </w:r>
    </w:p>
    <w:p w:rsidR="00C30160" w:rsidRDefault="00C30160" w:rsidP="00C30160">
      <w:pPr>
        <w:rPr>
          <w:rtl/>
          <w:cs/>
        </w:rPr>
      </w:pPr>
      <w:r>
        <w:rPr>
          <w:rFonts w:hint="cs"/>
          <w:rtl/>
        </w:rPr>
        <w:t>את היום הזה מומלץ להתחיל לא יאוחר משעה 10:00</w:t>
      </w:r>
      <w:r w:rsidR="00927281">
        <w:rPr>
          <w:rFonts w:hint="cs"/>
          <w:rtl/>
        </w:rPr>
        <w:t xml:space="preserve"> על מנת להימנע ככל האפשר מהגשמים של אחר הצהרים. </w:t>
      </w:r>
      <w:r w:rsidR="00927281">
        <w:rPr>
          <w:rtl/>
        </w:rPr>
        <w:br/>
      </w:r>
      <w:r>
        <w:rPr>
          <w:rFonts w:hint="cs"/>
          <w:rtl/>
        </w:rPr>
        <w:t xml:space="preserve">מהחניה בפאסו </w:t>
      </w:r>
      <w:proofErr w:type="spellStart"/>
      <w:r>
        <w:rPr>
          <w:rFonts w:hint="cs"/>
          <w:rtl/>
        </w:rPr>
        <w:t>פאלצרגו</w:t>
      </w:r>
      <w:proofErr w:type="spellEnd"/>
      <w:r>
        <w:rPr>
          <w:rFonts w:hint="cs"/>
          <w:rtl/>
        </w:rPr>
        <w:t xml:space="preserve">, עולים ברכבל לרפיוג </w:t>
      </w:r>
      <w:proofErr w:type="spellStart"/>
      <w:r>
        <w:rPr>
          <w:rFonts w:hint="cs"/>
          <w:rtl/>
        </w:rPr>
        <w:t>לאגזוי</w:t>
      </w:r>
      <w:proofErr w:type="spellEnd"/>
      <w:r>
        <w:rPr>
          <w:rFonts w:hint="cs"/>
          <w:rtl/>
        </w:rPr>
        <w:t>, אחד הרפיוגי המפורסמים בדולומיטים. אחרי הפסקה במרפסת שממנה נשקף נוף מרהיב, יורדים לביקור קצר ב</w:t>
      </w:r>
      <w:r>
        <w:rPr>
          <w:rtl/>
        </w:rPr>
        <w:t xml:space="preserve">גלריה של </w:t>
      </w:r>
      <w:proofErr w:type="spellStart"/>
      <w:r>
        <w:rPr>
          <w:rtl/>
        </w:rPr>
        <w:t>לאגזוי</w:t>
      </w:r>
      <w:proofErr w:type="spellEnd"/>
      <w:r>
        <w:rPr>
          <w:rtl/>
        </w:rPr>
        <w:t xml:space="preserve"> (</w:t>
      </w:r>
      <w:r w:rsidRPr="001A3069">
        <w:rPr>
          <w:b/>
          <w:bCs/>
        </w:rPr>
        <w:t xml:space="preserve">Galleria </w:t>
      </w:r>
      <w:proofErr w:type="spellStart"/>
      <w:r w:rsidRPr="001A3069">
        <w:rPr>
          <w:b/>
          <w:bCs/>
        </w:rPr>
        <w:t>Lagazuoi</w:t>
      </w:r>
      <w:proofErr w:type="spellEnd"/>
      <w:r>
        <w:rPr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tl/>
        </w:rPr>
        <w:t>סדרת מנהרות שנחצבו בהר לשימוש החיילים בזמן מלחמת העולם ה</w:t>
      </w:r>
      <w:r>
        <w:rPr>
          <w:rFonts w:hint="cs"/>
          <w:rtl/>
        </w:rPr>
        <w:t>-</w:t>
      </w:r>
      <w:r>
        <w:t>I</w:t>
      </w:r>
      <w:r>
        <w:rPr>
          <w:rtl/>
        </w:rPr>
        <w:t xml:space="preserve">. במזג אוויר גשום, לא מומלץ לנסות לרדת את הגלריה, משום שהמסלול הופך חלקלק ומאוד לא נוח. חשוב </w:t>
      </w:r>
      <w:r>
        <w:rPr>
          <w:rFonts w:hint="cs"/>
          <w:rtl/>
        </w:rPr>
        <w:t xml:space="preserve">גם </w:t>
      </w:r>
      <w:r w:rsidRPr="00833A17">
        <w:rPr>
          <w:b/>
          <w:bCs/>
          <w:rtl/>
        </w:rPr>
        <w:t>להצטייד בפנס ראש</w:t>
      </w:r>
      <w:r>
        <w:rPr>
          <w:rtl/>
        </w:rPr>
        <w:t xml:space="preserve"> היות וחלק ממנהרות ארוכות וחשוכות למדי. זה לא מסלול מומלץ לסובלים מקלסטרופוביה אבל </w:t>
      </w:r>
      <w:r>
        <w:rPr>
          <w:rFonts w:hint="cs"/>
          <w:rtl/>
        </w:rPr>
        <w:t xml:space="preserve">בהחלט </w:t>
      </w:r>
      <w:r>
        <w:rPr>
          <w:rtl/>
        </w:rPr>
        <w:t>חוויה להרפתקנים.</w:t>
      </w:r>
      <w:r>
        <w:rPr>
          <w:rFonts w:hint="cs"/>
          <w:rtl/>
          <w:cs/>
        </w:rPr>
        <w:t xml:space="preserve"> לא צריך לעשות את כל הגלריה, מהכניסה העליונה ועד ליציאה התחתונה. מספיק לעשות רק חצי ואז לחזור.   </w:t>
      </w:r>
    </w:p>
    <w:p w:rsidR="007869C5" w:rsidRDefault="003B0CE9" w:rsidP="00C30160">
      <w:pPr>
        <w:rPr>
          <w:rtl/>
        </w:rPr>
      </w:pPr>
      <w:r>
        <w:rPr>
          <w:rtl/>
        </w:rPr>
        <w:br/>
      </w:r>
      <w:r w:rsidR="007869C5">
        <w:rPr>
          <w:rtl/>
        </w:rPr>
        <w:t xml:space="preserve">השביל יורד מרפיוג </w:t>
      </w:r>
      <w:proofErr w:type="spellStart"/>
      <w:r w:rsidR="007869C5">
        <w:rPr>
          <w:rtl/>
        </w:rPr>
        <w:t>לאגזוי</w:t>
      </w:r>
      <w:proofErr w:type="spellEnd"/>
      <w:r w:rsidR="007869C5">
        <w:rPr>
          <w:rtl/>
        </w:rPr>
        <w:t xml:space="preserve"> וממשיך לאורך הרכס לפי סימון שביל מספר 401-402. אחרי כשעת הליכה מגיעים לפיצול עם שביל 404 שפונה שמאלה ויורד </w:t>
      </w:r>
      <w:proofErr w:type="spellStart"/>
      <w:r w:rsidR="007869C5">
        <w:rPr>
          <w:rtl/>
        </w:rPr>
        <w:t>בואדי</w:t>
      </w:r>
      <w:proofErr w:type="spellEnd"/>
      <w:r w:rsidR="007869C5">
        <w:rPr>
          <w:rtl/>
        </w:rPr>
        <w:t xml:space="preserve"> רחב. </w:t>
      </w:r>
      <w:r w:rsidR="00C30160">
        <w:rPr>
          <w:rFonts w:hint="cs"/>
          <w:rtl/>
        </w:rPr>
        <w:t xml:space="preserve">אתם </w:t>
      </w:r>
      <w:r w:rsidR="007869C5">
        <w:rPr>
          <w:rtl/>
        </w:rPr>
        <w:t>מתעל</w:t>
      </w:r>
      <w:r w:rsidR="00C30160">
        <w:rPr>
          <w:rFonts w:hint="cs"/>
          <w:rtl/>
        </w:rPr>
        <w:t>מים</w:t>
      </w:r>
      <w:r w:rsidR="007869C5">
        <w:rPr>
          <w:rtl/>
        </w:rPr>
        <w:t xml:space="preserve"> מהפניה לשביל 404 וממשי</w:t>
      </w:r>
      <w:r w:rsidR="00C30160">
        <w:rPr>
          <w:rFonts w:hint="cs"/>
          <w:rtl/>
        </w:rPr>
        <w:t>כים</w:t>
      </w:r>
      <w:r w:rsidR="007869C5">
        <w:rPr>
          <w:rtl/>
        </w:rPr>
        <w:t xml:space="preserve"> על שביל 402.</w:t>
      </w:r>
    </w:p>
    <w:p w:rsidR="007869C5" w:rsidRDefault="007869C5" w:rsidP="0064030F">
      <w:pPr>
        <w:rPr>
          <w:rtl/>
        </w:rPr>
      </w:pPr>
      <w:r>
        <w:rPr>
          <w:rtl/>
        </w:rPr>
        <w:t xml:space="preserve">אחרי כמה מאות מטרים הוא מגיע לפיצול נוסף עם שביל 404  (הפעם זה 404 שהולך מזרחה). שביל 404 מוביל לרפיוג </w:t>
      </w:r>
      <w:proofErr w:type="spellStart"/>
      <w:r>
        <w:rPr>
          <w:rtl/>
        </w:rPr>
        <w:t>דיבונה</w:t>
      </w:r>
      <w:proofErr w:type="spellEnd"/>
      <w:r>
        <w:rPr>
          <w:rtl/>
        </w:rPr>
        <w:t xml:space="preserve"> בדרך גבוהה ויפה,  אך הוא </w:t>
      </w:r>
      <w:r w:rsidR="0064030F">
        <w:rPr>
          <w:rFonts w:hint="cs"/>
          <w:rtl/>
        </w:rPr>
        <w:t>שביל ש</w:t>
      </w:r>
      <w:r>
        <w:rPr>
          <w:rtl/>
        </w:rPr>
        <w:t>רגיש למפולות סלעים/חסימות שלג ו</w:t>
      </w:r>
      <w:r w:rsidR="0064030F">
        <w:rPr>
          <w:rFonts w:hint="cs"/>
          <w:rtl/>
        </w:rPr>
        <w:t xml:space="preserve">גם </w:t>
      </w:r>
      <w:r>
        <w:rPr>
          <w:rtl/>
        </w:rPr>
        <w:t xml:space="preserve">די קשה להליכה. מי שלא מחפש אתגרים, סכנות וקושי נוסף, צריך להמשיך עוד כחצי ק"מ על שביל 402 ולפנות, בהתאם לשילוט, על שביל 412, שמוביל, בהליכה נוחה ומיוערת חלקית, לרפיוג הציבורי </w:t>
      </w:r>
      <w:proofErr w:type="spellStart"/>
      <w:r w:rsidR="0064030F">
        <w:rPr>
          <w:rFonts w:hint="cs"/>
          <w:rtl/>
        </w:rPr>
        <w:t>אנג'לו</w:t>
      </w:r>
      <w:proofErr w:type="spellEnd"/>
      <w:r w:rsidR="0064030F">
        <w:rPr>
          <w:rFonts w:hint="cs"/>
          <w:rtl/>
        </w:rPr>
        <w:t xml:space="preserve"> </w:t>
      </w:r>
      <w:proofErr w:type="spellStart"/>
      <w:r>
        <w:rPr>
          <w:rtl/>
        </w:rPr>
        <w:t>דיבונה</w:t>
      </w:r>
      <w:proofErr w:type="spellEnd"/>
      <w:r>
        <w:rPr>
          <w:rtl/>
        </w:rPr>
        <w:t xml:space="preserve"> </w:t>
      </w:r>
      <w:r w:rsidR="0064030F">
        <w:rPr>
          <w:rFonts w:hint="cs"/>
          <w:rtl/>
        </w:rPr>
        <w:t>(</w:t>
      </w:r>
      <w:proofErr w:type="spellStart"/>
      <w:r w:rsidRPr="0064030F">
        <w:rPr>
          <w:b/>
          <w:bCs/>
        </w:rPr>
        <w:t>Dibona</w:t>
      </w:r>
      <w:proofErr w:type="spellEnd"/>
      <w:r w:rsidR="0064030F">
        <w:rPr>
          <w:rFonts w:hint="cs"/>
          <w:rtl/>
        </w:rPr>
        <w:t>)</w:t>
      </w:r>
      <w:r>
        <w:rPr>
          <w:rtl/>
        </w:rPr>
        <w:t xml:space="preserve"> שיושב בצמוד למגרש חניה גדול. </w:t>
      </w:r>
    </w:p>
    <w:p w:rsidR="007869C5" w:rsidRDefault="007869C5" w:rsidP="007869C5">
      <w:pPr>
        <w:rPr>
          <w:rtl/>
        </w:rPr>
      </w:pPr>
    </w:p>
    <w:p w:rsidR="0064030F" w:rsidRDefault="0064030F" w:rsidP="00434B6D">
      <w:pPr>
        <w:rPr>
          <w:rtl/>
        </w:rPr>
      </w:pPr>
      <w:r>
        <w:rPr>
          <w:rtl/>
        </w:rPr>
        <w:t>מ</w:t>
      </w:r>
      <w:r>
        <w:rPr>
          <w:rFonts w:hint="cs"/>
          <w:rtl/>
        </w:rPr>
        <w:t xml:space="preserve">רפיוג </w:t>
      </w:r>
      <w:proofErr w:type="spellStart"/>
      <w:r>
        <w:rPr>
          <w:rtl/>
        </w:rPr>
        <w:t>דיבונה</w:t>
      </w:r>
      <w:proofErr w:type="spellEnd"/>
      <w:r>
        <w:rPr>
          <w:rtl/>
        </w:rPr>
        <w:t xml:space="preserve"> </w:t>
      </w:r>
      <w:r w:rsidR="001F07FC">
        <w:rPr>
          <w:rFonts w:hint="cs"/>
          <w:rtl/>
        </w:rPr>
        <w:t>ה</w:t>
      </w:r>
      <w:r>
        <w:rPr>
          <w:rtl/>
        </w:rPr>
        <w:t>שביל</w:t>
      </w:r>
      <w:r w:rsidR="001F07FC">
        <w:rPr>
          <w:rFonts w:hint="cs"/>
          <w:rtl/>
        </w:rPr>
        <w:t xml:space="preserve">, שמספרו בקטע זה הוא </w:t>
      </w:r>
      <w:r>
        <w:rPr>
          <w:rtl/>
        </w:rPr>
        <w:t>442</w:t>
      </w:r>
      <w:r w:rsidR="001F07FC">
        <w:rPr>
          <w:rFonts w:hint="cs"/>
          <w:rtl/>
        </w:rPr>
        <w:t>, יורד</w:t>
      </w:r>
      <w:r>
        <w:rPr>
          <w:rtl/>
        </w:rPr>
        <w:t xml:space="preserve"> כ</w:t>
      </w:r>
      <w:r w:rsidR="00EF4A95">
        <w:rPr>
          <w:rFonts w:hint="cs"/>
          <w:rtl/>
        </w:rPr>
        <w:t>ארבעים</w:t>
      </w:r>
      <w:r>
        <w:rPr>
          <w:rtl/>
        </w:rPr>
        <w:t xml:space="preserve"> דקות לכביש 48 דרך היער</w:t>
      </w:r>
      <w:r>
        <w:rPr>
          <w:rFonts w:hint="cs"/>
          <w:rtl/>
        </w:rPr>
        <w:t>,</w:t>
      </w:r>
      <w:r>
        <w:rPr>
          <w:rtl/>
        </w:rPr>
        <w:t xml:space="preserve"> בקטע שעלול להיות מאוד בוצי וחלקלק אחרי הגשם. </w:t>
      </w:r>
      <w:r w:rsidR="001F07FC">
        <w:rPr>
          <w:rFonts w:hint="cs"/>
          <w:rtl/>
        </w:rPr>
        <w:t xml:space="preserve">אחרי חציית הכביש, ממשיכים בפיצול הכביש דרומה כמה עשרות מטרים עד לשילוט ימינה של </w:t>
      </w:r>
      <w:r>
        <w:rPr>
          <w:rtl/>
        </w:rPr>
        <w:t xml:space="preserve">שביל 424 </w:t>
      </w:r>
      <w:r w:rsidR="001F07FC">
        <w:rPr>
          <w:rFonts w:hint="cs"/>
          <w:rtl/>
        </w:rPr>
        <w:t>המגיע לר</w:t>
      </w:r>
      <w:r>
        <w:rPr>
          <w:rtl/>
        </w:rPr>
        <w:t>כבל של רפיוג בי-דה-</w:t>
      </w:r>
      <w:proofErr w:type="spellStart"/>
      <w:r>
        <w:rPr>
          <w:rtl/>
        </w:rPr>
        <w:t>דונס</w:t>
      </w:r>
      <w:proofErr w:type="spellEnd"/>
      <w:r>
        <w:rPr>
          <w:rFonts w:hint="cs"/>
          <w:rtl/>
        </w:rPr>
        <w:t xml:space="preserve"> </w:t>
      </w:r>
      <w:r w:rsidR="00EF4A95">
        <w:rPr>
          <w:rFonts w:hint="cs"/>
          <w:rtl/>
        </w:rPr>
        <w:t xml:space="preserve">שעולה לרפיוג </w:t>
      </w:r>
      <w:proofErr w:type="spellStart"/>
      <w:r w:rsidR="001F07FC" w:rsidRPr="0064030F">
        <w:rPr>
          <w:b/>
          <w:bCs/>
        </w:rPr>
        <w:t>Scoiattoli</w:t>
      </w:r>
      <w:proofErr w:type="spellEnd"/>
      <w:r>
        <w:rPr>
          <w:rtl/>
        </w:rPr>
        <w:t xml:space="preserve">.  </w:t>
      </w:r>
      <w:r w:rsidR="001F07FC">
        <w:rPr>
          <w:rFonts w:hint="cs"/>
          <w:rtl/>
        </w:rPr>
        <w:t xml:space="preserve">רפיוג </w:t>
      </w:r>
      <w:proofErr w:type="spellStart"/>
      <w:r w:rsidR="001F07FC">
        <w:rPr>
          <w:rtl/>
        </w:rPr>
        <w:t>סקויאטולי</w:t>
      </w:r>
      <w:proofErr w:type="spellEnd"/>
      <w:r w:rsidR="001F07FC">
        <w:rPr>
          <w:rtl/>
        </w:rPr>
        <w:t xml:space="preserve"> הוא אחד הרפיוגי הפרטיים המפותחים והיפים לאורך המסלול. יש בו גם חדרים פרטיים ומטבח מצוין. </w:t>
      </w:r>
      <w:r w:rsidR="001F07FC">
        <w:rPr>
          <w:rFonts w:hint="cs"/>
          <w:rtl/>
        </w:rPr>
        <w:t>מה</w:t>
      </w:r>
      <w:r w:rsidR="001F07FC">
        <w:rPr>
          <w:rtl/>
        </w:rPr>
        <w:t xml:space="preserve">מרפסת </w:t>
      </w:r>
      <w:r w:rsidR="001F07FC">
        <w:rPr>
          <w:rFonts w:hint="cs"/>
          <w:rtl/>
        </w:rPr>
        <w:t>של רפיוג רואים בבירור את חמשת שיני הסלע (</w:t>
      </w:r>
      <w:proofErr w:type="spellStart"/>
      <w:r w:rsidR="001F07FC">
        <w:rPr>
          <w:rFonts w:hint="cs"/>
          <w:rtl/>
        </w:rPr>
        <w:t>צ'ינקווה</w:t>
      </w:r>
      <w:proofErr w:type="spellEnd"/>
      <w:r w:rsidR="001F07FC">
        <w:rPr>
          <w:rFonts w:hint="cs"/>
          <w:rtl/>
        </w:rPr>
        <w:t xml:space="preserve"> טורי) שעל המרכזי יש פעילות קבועה של מטפסי הרים. </w:t>
      </w:r>
      <w:r w:rsidR="001F07FC">
        <w:rPr>
          <w:rtl/>
        </w:rPr>
        <w:t xml:space="preserve">שווה </w:t>
      </w:r>
      <w:r w:rsidR="001F07FC">
        <w:rPr>
          <w:rFonts w:hint="cs"/>
          <w:rtl/>
        </w:rPr>
        <w:t>ל</w:t>
      </w:r>
      <w:r w:rsidR="001F07FC">
        <w:rPr>
          <w:rtl/>
        </w:rPr>
        <w:t>בקר בתעלות קו ההגנה האיטלקי</w:t>
      </w:r>
      <w:r w:rsidR="001F07FC">
        <w:rPr>
          <w:rFonts w:hint="cs"/>
          <w:rtl/>
        </w:rPr>
        <w:t xml:space="preserve"> ש</w:t>
      </w:r>
      <w:r w:rsidR="001F07FC">
        <w:rPr>
          <w:rtl/>
        </w:rPr>
        <w:t xml:space="preserve">שוחזרו ומשמשות כמוזיאון מלחמה. </w:t>
      </w:r>
      <w:r w:rsidR="001F07FC">
        <w:rPr>
          <w:rFonts w:hint="cs"/>
          <w:rtl/>
        </w:rPr>
        <w:t>יספיק סיבוב של חצי שעה.</w:t>
      </w:r>
      <w:r w:rsidR="00434B6D">
        <w:rPr>
          <w:rFonts w:hint="cs"/>
          <w:rtl/>
        </w:rPr>
        <w:t xml:space="preserve"> את התרמילים אפשר להשאיר </w:t>
      </w:r>
      <w:proofErr w:type="spellStart"/>
      <w:r w:rsidR="00434B6D">
        <w:rPr>
          <w:rFonts w:hint="cs"/>
          <w:rtl/>
        </w:rPr>
        <w:t>ברפיוג</w:t>
      </w:r>
      <w:proofErr w:type="spellEnd"/>
      <w:r w:rsidR="00434B6D">
        <w:rPr>
          <w:rFonts w:hint="cs"/>
          <w:rtl/>
        </w:rPr>
        <w:t xml:space="preserve"> </w:t>
      </w:r>
      <w:proofErr w:type="spellStart"/>
      <w:r w:rsidR="00434B6D">
        <w:rPr>
          <w:rFonts w:hint="cs"/>
          <w:rtl/>
        </w:rPr>
        <w:t>סקויאטולי</w:t>
      </w:r>
      <w:proofErr w:type="spellEnd"/>
      <w:r w:rsidR="00434B6D">
        <w:rPr>
          <w:rFonts w:hint="cs"/>
          <w:rtl/>
        </w:rPr>
        <w:t xml:space="preserve">. אחרי הביקור, מטפסים </w:t>
      </w:r>
      <w:r w:rsidR="00434B6D">
        <w:rPr>
          <w:rFonts w:hint="cs"/>
          <w:rtl/>
        </w:rPr>
        <w:t xml:space="preserve">כחצי שעה, </w:t>
      </w:r>
      <w:r w:rsidR="00434B6D">
        <w:rPr>
          <w:rtl/>
        </w:rPr>
        <w:t>בשיפוע קל עד בינוני, ל</w:t>
      </w:r>
      <w:r w:rsidR="00434B6D">
        <w:rPr>
          <w:rFonts w:hint="cs"/>
          <w:rtl/>
        </w:rPr>
        <w:t xml:space="preserve">לינה </w:t>
      </w:r>
      <w:proofErr w:type="spellStart"/>
      <w:r w:rsidR="00434B6D">
        <w:rPr>
          <w:rFonts w:hint="cs"/>
          <w:rtl/>
        </w:rPr>
        <w:t>ב</w:t>
      </w:r>
      <w:r w:rsidR="00434B6D">
        <w:rPr>
          <w:rtl/>
        </w:rPr>
        <w:t>רפיוג</w:t>
      </w:r>
      <w:proofErr w:type="spellEnd"/>
      <w:r w:rsidR="00434B6D">
        <w:rPr>
          <w:rtl/>
        </w:rPr>
        <w:t xml:space="preserve"> </w:t>
      </w:r>
      <w:proofErr w:type="spellStart"/>
      <w:r w:rsidR="00434B6D">
        <w:rPr>
          <w:rtl/>
        </w:rPr>
        <w:t>אבראו</w:t>
      </w:r>
      <w:proofErr w:type="spellEnd"/>
      <w:r w:rsidR="00434B6D">
        <w:rPr>
          <w:rtl/>
        </w:rPr>
        <w:t xml:space="preserve"> (</w:t>
      </w:r>
      <w:r w:rsidR="00434B6D" w:rsidRPr="0000128C">
        <w:rPr>
          <w:b/>
          <w:bCs/>
        </w:rPr>
        <w:t>Averau</w:t>
      </w:r>
      <w:r w:rsidR="00434B6D">
        <w:rPr>
          <w:rtl/>
        </w:rPr>
        <w:t>)</w:t>
      </w:r>
      <w:r w:rsidR="00434B6D">
        <w:rPr>
          <w:rFonts w:hint="cs"/>
          <w:rtl/>
        </w:rPr>
        <w:t xml:space="preserve"> הנפלא.  </w:t>
      </w:r>
    </w:p>
    <w:p w:rsidR="007B0AC3" w:rsidRDefault="007B0AC3" w:rsidP="001F07FC">
      <w:pPr>
        <w:rPr>
          <w:rtl/>
        </w:rPr>
      </w:pPr>
    </w:p>
    <w:p w:rsidR="007B0AC3" w:rsidRDefault="007B0AC3" w:rsidP="00434B6D">
      <w:pPr>
        <w:rPr>
          <w:rtl/>
        </w:rPr>
      </w:pPr>
      <w:r>
        <w:rPr>
          <w:rFonts w:hint="cs"/>
          <w:rtl/>
        </w:rPr>
        <w:t xml:space="preserve">הערכת זמנים ליום הזה: </w:t>
      </w:r>
      <w:r w:rsidR="00434B6D">
        <w:rPr>
          <w:rFonts w:hint="cs"/>
          <w:rtl/>
        </w:rPr>
        <w:t>6</w:t>
      </w:r>
      <w:r>
        <w:rPr>
          <w:rFonts w:hint="cs"/>
          <w:rtl/>
        </w:rPr>
        <w:t>-</w:t>
      </w:r>
      <w:r w:rsidR="00434B6D">
        <w:rPr>
          <w:rFonts w:hint="cs"/>
          <w:rtl/>
        </w:rPr>
        <w:t>7</w:t>
      </w:r>
      <w:r>
        <w:rPr>
          <w:rFonts w:hint="cs"/>
          <w:rtl/>
        </w:rPr>
        <w:t xml:space="preserve"> שעות עד לרפיוג </w:t>
      </w:r>
      <w:proofErr w:type="spellStart"/>
      <w:r w:rsidR="00434B6D">
        <w:rPr>
          <w:rFonts w:hint="cs"/>
          <w:rtl/>
        </w:rPr>
        <w:t>אבראו</w:t>
      </w:r>
      <w:proofErr w:type="spellEnd"/>
      <w:r w:rsidR="00434B6D">
        <w:rPr>
          <w:rFonts w:hint="cs"/>
          <w:rtl/>
        </w:rPr>
        <w:t xml:space="preserve"> </w:t>
      </w:r>
      <w:r>
        <w:rPr>
          <w:rFonts w:hint="cs"/>
          <w:rtl/>
        </w:rPr>
        <w:t xml:space="preserve"> (כולל ביקור בגלריית </w:t>
      </w:r>
      <w:proofErr w:type="spellStart"/>
      <w:r>
        <w:rPr>
          <w:rFonts w:hint="cs"/>
          <w:rtl/>
        </w:rPr>
        <w:t>לאגזוי</w:t>
      </w:r>
      <w:proofErr w:type="spellEnd"/>
      <w:r>
        <w:rPr>
          <w:rFonts w:hint="cs"/>
          <w:rtl/>
        </w:rPr>
        <w:t xml:space="preserve">). </w:t>
      </w:r>
    </w:p>
    <w:p w:rsidR="001F07FC" w:rsidRDefault="001F07FC" w:rsidP="001F07FC">
      <w:pPr>
        <w:rPr>
          <w:rtl/>
        </w:rPr>
      </w:pPr>
    </w:p>
    <w:p w:rsidR="001F07FC" w:rsidRDefault="001F07FC" w:rsidP="00434B6D">
      <w:pPr>
        <w:rPr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יום הליכה שני</w:t>
      </w:r>
    </w:p>
    <w:p w:rsidR="0064030F" w:rsidRDefault="001F07FC" w:rsidP="00434B6D">
      <w:pPr>
        <w:rPr>
          <w:rtl/>
        </w:rPr>
      </w:pPr>
      <w:r>
        <w:rPr>
          <w:rFonts w:hint="cs"/>
          <w:rtl/>
        </w:rPr>
        <w:t>אחרי ארוחת הבוקר</w:t>
      </w:r>
      <w:r w:rsidR="00434B6D">
        <w:rPr>
          <w:rFonts w:hint="cs"/>
          <w:rtl/>
        </w:rPr>
        <w:t xml:space="preserve">, מטפסים בתלילות </w:t>
      </w:r>
      <w:r w:rsidR="00C324BD">
        <w:rPr>
          <w:rFonts w:hint="cs"/>
          <w:rtl/>
        </w:rPr>
        <w:t xml:space="preserve">כ </w:t>
      </w:r>
      <w:r w:rsidR="00C324BD">
        <w:rPr>
          <w:rtl/>
        </w:rPr>
        <w:t xml:space="preserve">20 דקות לרפיוג </w:t>
      </w:r>
      <w:proofErr w:type="spellStart"/>
      <w:r w:rsidR="00C324BD">
        <w:rPr>
          <w:rtl/>
        </w:rPr>
        <w:t>נובלאו</w:t>
      </w:r>
      <w:proofErr w:type="spellEnd"/>
      <w:r w:rsidR="00C324BD">
        <w:rPr>
          <w:rtl/>
        </w:rPr>
        <w:t xml:space="preserve"> (</w:t>
      </w:r>
      <w:proofErr w:type="spellStart"/>
      <w:r w:rsidR="00C324BD" w:rsidRPr="00EC2FE2">
        <w:rPr>
          <w:b/>
          <w:bCs/>
        </w:rPr>
        <w:t>Nuvolau</w:t>
      </w:r>
      <w:proofErr w:type="spellEnd"/>
      <w:r w:rsidR="00C324BD">
        <w:rPr>
          <w:rtl/>
        </w:rPr>
        <w:t xml:space="preserve">) הממוקם בראש צוק מבודד. </w:t>
      </w:r>
      <w:proofErr w:type="spellStart"/>
      <w:r w:rsidR="00C324BD">
        <w:rPr>
          <w:rtl/>
        </w:rPr>
        <w:t>נובלאו</w:t>
      </w:r>
      <w:proofErr w:type="spellEnd"/>
      <w:r w:rsidR="00C324BD">
        <w:rPr>
          <w:rtl/>
        </w:rPr>
        <w:t xml:space="preserve"> מפורסם בעיקר בזכות המיקום המבודד שלו על הצוק (הוא נבנה בעזרת מסוקים)</w:t>
      </w:r>
      <w:r w:rsidR="00C324BD">
        <w:rPr>
          <w:rFonts w:hint="cs"/>
          <w:rtl/>
        </w:rPr>
        <w:t xml:space="preserve">. אחרי הפסקה </w:t>
      </w:r>
      <w:proofErr w:type="spellStart"/>
      <w:r w:rsidR="00C324BD">
        <w:rPr>
          <w:rFonts w:hint="cs"/>
          <w:rtl/>
        </w:rPr>
        <w:t>ברפיוג</w:t>
      </w:r>
      <w:proofErr w:type="spellEnd"/>
      <w:r w:rsidR="00C324BD">
        <w:rPr>
          <w:rFonts w:hint="cs"/>
          <w:rtl/>
        </w:rPr>
        <w:t xml:space="preserve">, </w:t>
      </w:r>
      <w:r w:rsidR="00434B6D">
        <w:rPr>
          <w:rFonts w:hint="cs"/>
          <w:rtl/>
        </w:rPr>
        <w:t xml:space="preserve">יורדים חזרה </w:t>
      </w:r>
      <w:r w:rsidR="00C324BD">
        <w:rPr>
          <w:rFonts w:hint="cs"/>
          <w:rtl/>
        </w:rPr>
        <w:t xml:space="preserve"> לרפיוג </w:t>
      </w:r>
      <w:proofErr w:type="spellStart"/>
      <w:r w:rsidR="00C324BD">
        <w:rPr>
          <w:rFonts w:hint="cs"/>
          <w:rtl/>
        </w:rPr>
        <w:t>אבראו</w:t>
      </w:r>
      <w:proofErr w:type="spellEnd"/>
      <w:r w:rsidR="00C324BD">
        <w:rPr>
          <w:rFonts w:hint="cs"/>
          <w:rtl/>
        </w:rPr>
        <w:t xml:space="preserve"> להפסקת קפה מאפה במרפסת הנהדרת שלו. </w:t>
      </w:r>
      <w:r w:rsidR="00434B6D">
        <w:rPr>
          <w:rFonts w:hint="cs"/>
          <w:rtl/>
        </w:rPr>
        <w:t>מה שנש</w:t>
      </w:r>
      <w:r w:rsidR="00C324BD">
        <w:rPr>
          <w:rFonts w:hint="cs"/>
          <w:rtl/>
        </w:rPr>
        <w:t xml:space="preserve">אר זה רק לרדת לרכב בפאסו </w:t>
      </w:r>
      <w:proofErr w:type="spellStart"/>
      <w:r w:rsidR="00C324BD">
        <w:rPr>
          <w:rFonts w:hint="cs"/>
          <w:rtl/>
        </w:rPr>
        <w:t>פלצרגו</w:t>
      </w:r>
      <w:proofErr w:type="spellEnd"/>
      <w:r w:rsidR="00C324BD">
        <w:rPr>
          <w:rFonts w:hint="cs"/>
          <w:rtl/>
        </w:rPr>
        <w:t xml:space="preserve"> על שביל 441. אם לא בא לרדת ברגל, </w:t>
      </w:r>
      <w:r w:rsidR="00434B6D">
        <w:rPr>
          <w:rFonts w:hint="cs"/>
          <w:rtl/>
        </w:rPr>
        <w:t xml:space="preserve">אפשר </w:t>
      </w:r>
      <w:r w:rsidR="00C324BD">
        <w:rPr>
          <w:rFonts w:hint="cs"/>
          <w:rtl/>
        </w:rPr>
        <w:t xml:space="preserve">לרדת ברכבל מרפיוג </w:t>
      </w:r>
      <w:proofErr w:type="spellStart"/>
      <w:r w:rsidR="00C324BD">
        <w:rPr>
          <w:rFonts w:hint="cs"/>
          <w:rtl/>
        </w:rPr>
        <w:t>סקויאטולי</w:t>
      </w:r>
      <w:proofErr w:type="spellEnd"/>
      <w:r w:rsidR="00C324BD">
        <w:rPr>
          <w:rFonts w:hint="cs"/>
          <w:rtl/>
        </w:rPr>
        <w:t xml:space="preserve"> לבאי דה </w:t>
      </w:r>
      <w:proofErr w:type="spellStart"/>
      <w:r w:rsidR="00C324BD">
        <w:rPr>
          <w:rFonts w:hint="cs"/>
          <w:rtl/>
        </w:rPr>
        <w:t>דונס</w:t>
      </w:r>
      <w:proofErr w:type="spellEnd"/>
      <w:r w:rsidR="00C324BD">
        <w:rPr>
          <w:rFonts w:hint="cs"/>
          <w:rtl/>
        </w:rPr>
        <w:t xml:space="preserve"> (כמו שעלי</w:t>
      </w:r>
      <w:r w:rsidR="00434B6D">
        <w:rPr>
          <w:rFonts w:hint="cs"/>
          <w:rtl/>
        </w:rPr>
        <w:t xml:space="preserve">נו </w:t>
      </w:r>
      <w:r w:rsidR="00C324BD">
        <w:rPr>
          <w:rFonts w:hint="cs"/>
          <w:rtl/>
        </w:rPr>
        <w:t xml:space="preserve">אתמול) ולהמשיך בשביל בנוחות עד לרכב דרך רפיוג קול גלינה. </w:t>
      </w:r>
    </w:p>
    <w:p w:rsidR="00C324BD" w:rsidRDefault="00C324BD" w:rsidP="00FD4048">
      <w:pPr>
        <w:rPr>
          <w:rtl/>
        </w:rPr>
      </w:pPr>
      <w:r>
        <w:rPr>
          <w:rFonts w:hint="cs"/>
          <w:rtl/>
        </w:rPr>
        <w:t xml:space="preserve">חישוב הזמנים ליום השני הוא כזה, עליה וירידה לרפיוג </w:t>
      </w:r>
      <w:proofErr w:type="spellStart"/>
      <w:r>
        <w:rPr>
          <w:rFonts w:hint="cs"/>
          <w:rtl/>
        </w:rPr>
        <w:t>נובלאו</w:t>
      </w:r>
      <w:proofErr w:type="spellEnd"/>
      <w:r>
        <w:rPr>
          <w:rFonts w:hint="cs"/>
          <w:rtl/>
        </w:rPr>
        <w:t xml:space="preserve"> 60 דקות. ירידה לרכב על שביל 441 כ 60 דקות. </w:t>
      </w:r>
      <w:r w:rsidR="00434B6D">
        <w:rPr>
          <w:rtl/>
        </w:rPr>
        <w:br/>
      </w:r>
      <w:r>
        <w:rPr>
          <w:rFonts w:hint="cs"/>
          <w:rtl/>
        </w:rPr>
        <w:t xml:space="preserve">סה"כ </w:t>
      </w:r>
      <w:r w:rsidR="00434B6D">
        <w:rPr>
          <w:rFonts w:hint="cs"/>
          <w:rtl/>
        </w:rPr>
        <w:t xml:space="preserve"> שעתיים</w:t>
      </w:r>
      <w:r w:rsidR="007B0AC3">
        <w:rPr>
          <w:rFonts w:hint="cs"/>
          <w:rtl/>
        </w:rPr>
        <w:t xml:space="preserve"> (לא כולל הפסקות). כלומר </w:t>
      </w:r>
      <w:r w:rsidR="00FD4048">
        <w:rPr>
          <w:rFonts w:hint="cs"/>
          <w:rtl/>
        </w:rPr>
        <w:t>3-4 שעות עם ההפסקות</w:t>
      </w:r>
      <w:bookmarkStart w:id="0" w:name="_GoBack"/>
      <w:bookmarkEnd w:id="0"/>
      <w:r w:rsidR="007B0AC3">
        <w:rPr>
          <w:rFonts w:hint="cs"/>
          <w:rtl/>
        </w:rPr>
        <w:t xml:space="preserve">. </w:t>
      </w:r>
      <w:r>
        <w:rPr>
          <w:rFonts w:hint="cs"/>
          <w:rtl/>
        </w:rPr>
        <w:t xml:space="preserve"> </w:t>
      </w:r>
    </w:p>
    <w:sectPr w:rsidR="00C324BD" w:rsidSect="00833A17">
      <w:type w:val="continuous"/>
      <w:pgSz w:w="11906" w:h="16838" w:code="9"/>
      <w:pgMar w:top="540" w:right="707" w:bottom="630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8DA" w:rsidRDefault="002C18DA">
      <w:r>
        <w:separator/>
      </w:r>
    </w:p>
  </w:endnote>
  <w:endnote w:type="continuationSeparator" w:id="0">
    <w:p w:rsidR="002C18DA" w:rsidRDefault="002C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8DA" w:rsidRDefault="002C18DA">
      <w:r>
        <w:separator/>
      </w:r>
    </w:p>
  </w:footnote>
  <w:footnote w:type="continuationSeparator" w:id="0">
    <w:p w:rsidR="002C18DA" w:rsidRDefault="002C1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33A6F"/>
    <w:multiLevelType w:val="hybridMultilevel"/>
    <w:tmpl w:val="47BEB916"/>
    <w:lvl w:ilvl="0" w:tplc="7CF0A6E0">
      <w:start w:val="1"/>
      <w:numFmt w:val="hebrew1"/>
      <w:lvlText w:val="%1."/>
      <w:lvlJc w:val="left"/>
      <w:pPr>
        <w:ind w:left="720" w:right="720" w:hanging="360"/>
      </w:pPr>
      <w:rPr>
        <w:rFonts w:ascii="Times New Roman" w:hAnsi="Times New Roman" w:cs="Times New Roman" w:hint="default"/>
        <w:sz w:val="24"/>
        <w:szCs w:val="22"/>
      </w:rPr>
    </w:lvl>
    <w:lvl w:ilvl="1" w:tplc="04090019">
      <w:start w:val="1"/>
      <w:numFmt w:val="lowerLetter"/>
      <w:lvlText w:val="%2."/>
      <w:lvlJc w:val="left"/>
      <w:pPr>
        <w:ind w:left="1440" w:righ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righ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righ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righ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righ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righ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righ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righ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C8"/>
    <w:rsid w:val="0000128C"/>
    <w:rsid w:val="00007E41"/>
    <w:rsid w:val="0004521B"/>
    <w:rsid w:val="0006620F"/>
    <w:rsid w:val="000E0AD2"/>
    <w:rsid w:val="00114EE4"/>
    <w:rsid w:val="001247B4"/>
    <w:rsid w:val="0013170E"/>
    <w:rsid w:val="001851A6"/>
    <w:rsid w:val="00192726"/>
    <w:rsid w:val="001A3069"/>
    <w:rsid w:val="001E5455"/>
    <w:rsid w:val="001F07FC"/>
    <w:rsid w:val="001F759E"/>
    <w:rsid w:val="00202E54"/>
    <w:rsid w:val="00216322"/>
    <w:rsid w:val="00280036"/>
    <w:rsid w:val="002C18DA"/>
    <w:rsid w:val="002C5303"/>
    <w:rsid w:val="002D22E1"/>
    <w:rsid w:val="002D36BE"/>
    <w:rsid w:val="002E65F5"/>
    <w:rsid w:val="002E6CAD"/>
    <w:rsid w:val="002F00C0"/>
    <w:rsid w:val="002F3B49"/>
    <w:rsid w:val="002F5EE2"/>
    <w:rsid w:val="00312BAD"/>
    <w:rsid w:val="00334C28"/>
    <w:rsid w:val="003364B5"/>
    <w:rsid w:val="00350E10"/>
    <w:rsid w:val="00367262"/>
    <w:rsid w:val="0037343D"/>
    <w:rsid w:val="003806BC"/>
    <w:rsid w:val="00391286"/>
    <w:rsid w:val="003A3911"/>
    <w:rsid w:val="003B0CE9"/>
    <w:rsid w:val="003C28A7"/>
    <w:rsid w:val="003E69E8"/>
    <w:rsid w:val="003F6D8A"/>
    <w:rsid w:val="0040701A"/>
    <w:rsid w:val="00416BB5"/>
    <w:rsid w:val="00422D99"/>
    <w:rsid w:val="00434B6D"/>
    <w:rsid w:val="00462D97"/>
    <w:rsid w:val="004751A0"/>
    <w:rsid w:val="00480EC8"/>
    <w:rsid w:val="004970F8"/>
    <w:rsid w:val="004C7ACC"/>
    <w:rsid w:val="00555B61"/>
    <w:rsid w:val="00560EE8"/>
    <w:rsid w:val="00594EF5"/>
    <w:rsid w:val="005A5B32"/>
    <w:rsid w:val="005C4653"/>
    <w:rsid w:val="005D5F9C"/>
    <w:rsid w:val="005D75E4"/>
    <w:rsid w:val="005E76C2"/>
    <w:rsid w:val="006057F2"/>
    <w:rsid w:val="0064030F"/>
    <w:rsid w:val="00660332"/>
    <w:rsid w:val="00666A16"/>
    <w:rsid w:val="0069533A"/>
    <w:rsid w:val="006B20DE"/>
    <w:rsid w:val="006C6C19"/>
    <w:rsid w:val="006D132D"/>
    <w:rsid w:val="006D3918"/>
    <w:rsid w:val="00723F43"/>
    <w:rsid w:val="00735A2A"/>
    <w:rsid w:val="00761056"/>
    <w:rsid w:val="00783C3C"/>
    <w:rsid w:val="007869C5"/>
    <w:rsid w:val="00786CAC"/>
    <w:rsid w:val="00792202"/>
    <w:rsid w:val="007B0AC3"/>
    <w:rsid w:val="007C7B51"/>
    <w:rsid w:val="007F72F0"/>
    <w:rsid w:val="008223C9"/>
    <w:rsid w:val="008231F7"/>
    <w:rsid w:val="00833A17"/>
    <w:rsid w:val="00856E64"/>
    <w:rsid w:val="008860C7"/>
    <w:rsid w:val="0088720D"/>
    <w:rsid w:val="008B4497"/>
    <w:rsid w:val="008D6F10"/>
    <w:rsid w:val="008F1195"/>
    <w:rsid w:val="009036C6"/>
    <w:rsid w:val="009076F7"/>
    <w:rsid w:val="00927281"/>
    <w:rsid w:val="00980BEB"/>
    <w:rsid w:val="009A057A"/>
    <w:rsid w:val="009A1099"/>
    <w:rsid w:val="009B696E"/>
    <w:rsid w:val="009D17B9"/>
    <w:rsid w:val="009E7295"/>
    <w:rsid w:val="009F07F5"/>
    <w:rsid w:val="00A01857"/>
    <w:rsid w:val="00A11D66"/>
    <w:rsid w:val="00A2013F"/>
    <w:rsid w:val="00A20F4C"/>
    <w:rsid w:val="00A370D1"/>
    <w:rsid w:val="00A40EDE"/>
    <w:rsid w:val="00A46E26"/>
    <w:rsid w:val="00A74978"/>
    <w:rsid w:val="00A74E57"/>
    <w:rsid w:val="00A75360"/>
    <w:rsid w:val="00AB7778"/>
    <w:rsid w:val="00AD34CA"/>
    <w:rsid w:val="00AF5C65"/>
    <w:rsid w:val="00B0085A"/>
    <w:rsid w:val="00B017F9"/>
    <w:rsid w:val="00B105E9"/>
    <w:rsid w:val="00B34897"/>
    <w:rsid w:val="00B35027"/>
    <w:rsid w:val="00B55D77"/>
    <w:rsid w:val="00B83C41"/>
    <w:rsid w:val="00C0201B"/>
    <w:rsid w:val="00C0312F"/>
    <w:rsid w:val="00C07B50"/>
    <w:rsid w:val="00C114C1"/>
    <w:rsid w:val="00C30119"/>
    <w:rsid w:val="00C30160"/>
    <w:rsid w:val="00C30503"/>
    <w:rsid w:val="00C324BD"/>
    <w:rsid w:val="00C646FD"/>
    <w:rsid w:val="00CD1FD8"/>
    <w:rsid w:val="00CE59B7"/>
    <w:rsid w:val="00CE7065"/>
    <w:rsid w:val="00CF1821"/>
    <w:rsid w:val="00D01BC4"/>
    <w:rsid w:val="00D06B94"/>
    <w:rsid w:val="00D14492"/>
    <w:rsid w:val="00D21A15"/>
    <w:rsid w:val="00D338A7"/>
    <w:rsid w:val="00D55338"/>
    <w:rsid w:val="00D823BA"/>
    <w:rsid w:val="00DB5583"/>
    <w:rsid w:val="00E00E77"/>
    <w:rsid w:val="00E15DB8"/>
    <w:rsid w:val="00E278C0"/>
    <w:rsid w:val="00E85AD6"/>
    <w:rsid w:val="00E86982"/>
    <w:rsid w:val="00E901EC"/>
    <w:rsid w:val="00EC2FE2"/>
    <w:rsid w:val="00EC46FC"/>
    <w:rsid w:val="00EE1529"/>
    <w:rsid w:val="00EE224A"/>
    <w:rsid w:val="00EE6591"/>
    <w:rsid w:val="00EE66E5"/>
    <w:rsid w:val="00EF4A95"/>
    <w:rsid w:val="00F064CE"/>
    <w:rsid w:val="00F06CE3"/>
    <w:rsid w:val="00F06E0D"/>
    <w:rsid w:val="00F1638E"/>
    <w:rsid w:val="00F22A01"/>
    <w:rsid w:val="00F31348"/>
    <w:rsid w:val="00F439C8"/>
    <w:rsid w:val="00F47A32"/>
    <w:rsid w:val="00F57117"/>
    <w:rsid w:val="00F623F2"/>
    <w:rsid w:val="00FC27CB"/>
    <w:rsid w:val="00FC4B79"/>
    <w:rsid w:val="00FD1A0F"/>
    <w:rsid w:val="00FD222C"/>
    <w:rsid w:val="00FD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6"/>
      <w:szCs w:val="26"/>
      <w:lang w:eastAsia="he-IL"/>
    </w:rPr>
  </w:style>
  <w:style w:type="paragraph" w:styleId="1">
    <w:name w:val="heading 1"/>
    <w:basedOn w:val="a"/>
    <w:next w:val="a"/>
    <w:qFormat/>
    <w:pPr>
      <w:keepNext/>
      <w:bidi w:val="0"/>
      <w:ind w:right="187"/>
      <w:outlineLvl w:val="0"/>
    </w:pPr>
  </w:style>
  <w:style w:type="paragraph" w:styleId="2">
    <w:name w:val="heading 2"/>
    <w:basedOn w:val="a"/>
    <w:next w:val="a"/>
    <w:qFormat/>
    <w:pPr>
      <w:keepNext/>
      <w:bidi w:val="0"/>
      <w:outlineLvl w:val="1"/>
    </w:pPr>
    <w:rPr>
      <w:rFonts w:ascii="Arial Narrow" w:hAnsi="Arial Narrow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bidi w:val="0"/>
      <w:outlineLvl w:val="2"/>
    </w:pPr>
    <w:rPr>
      <w:rFonts w:ascii="Arial Narrow" w:hAnsi="Arial Narrow"/>
      <w:b/>
      <w:bCs/>
      <w:color w:val="333399"/>
      <w:sz w:val="52"/>
      <w:szCs w:val="52"/>
    </w:rPr>
  </w:style>
  <w:style w:type="paragraph" w:styleId="4">
    <w:name w:val="heading 4"/>
    <w:basedOn w:val="a"/>
    <w:next w:val="a"/>
    <w:qFormat/>
    <w:pPr>
      <w:keepNext/>
      <w:bidi w:val="0"/>
      <w:outlineLvl w:val="3"/>
    </w:p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customStyle="1" w:styleId="FirstName">
    <w:name w:val="FirstName"/>
    <w:basedOn w:val="LastName"/>
    <w:rPr>
      <w:rFonts w:ascii="Arial Narrow" w:hAnsi="Arial Narrow" w:cs="Arial"/>
      <w:b/>
      <w:bCs/>
      <w:color w:val="333399"/>
      <w:sz w:val="34"/>
      <w:vertAlign w:val="baseline"/>
    </w:rPr>
  </w:style>
  <w:style w:type="character" w:customStyle="1" w:styleId="LastName">
    <w:name w:val="LastName"/>
    <w:basedOn w:val="a0"/>
    <w:rPr>
      <w:rFonts w:ascii="Arial Narrow" w:hAnsi="Arial Narrow" w:cs="Arial"/>
      <w:b/>
      <w:bCs/>
      <w:color w:val="C60038"/>
      <w:sz w:val="36"/>
      <w:vertAlign w:val="baseline"/>
    </w:rPr>
  </w:style>
  <w:style w:type="character" w:customStyle="1" w:styleId="LifeSpan">
    <w:name w:val="LifeSpan"/>
    <w:basedOn w:val="FirstName"/>
    <w:rPr>
      <w:rFonts w:ascii="Arial Narrow" w:hAnsi="Arial Narrow" w:cs="Arial"/>
      <w:b/>
      <w:bCs/>
      <w:color w:val="000000"/>
      <w:sz w:val="26"/>
      <w:szCs w:val="26"/>
      <w:vertAlign w:val="baseline"/>
      <w:lang w:eastAsia="en-US"/>
    </w:rPr>
  </w:style>
  <w:style w:type="paragraph" w:styleId="a4">
    <w:name w:val="Body Text"/>
    <w:basedOn w:val="a"/>
    <w:semiHidden/>
    <w:pPr>
      <w:jc w:val="center"/>
    </w:pPr>
    <w:rPr>
      <w:sz w:val="31"/>
      <w:szCs w:val="31"/>
      <w:u w:val="single"/>
    </w:rPr>
  </w:style>
  <w:style w:type="character" w:styleId="Hyperlink">
    <w:name w:val="Hyperlink"/>
    <w:basedOn w:val="a0"/>
    <w:semiHidden/>
    <w:rPr>
      <w:color w:val="0000FF"/>
      <w:u w:val="single"/>
    </w:rPr>
  </w:style>
  <w:style w:type="character" w:styleId="FollowedHyperlink">
    <w:name w:val="FollowedHyperlink"/>
    <w:basedOn w:val="a0"/>
    <w:semiHidden/>
    <w:rPr>
      <w:color w:val="800080"/>
      <w:u w:val="single"/>
    </w:rPr>
  </w:style>
  <w:style w:type="character" w:customStyle="1" w:styleId="apple-converted-space">
    <w:name w:val="apple-converted-space"/>
    <w:basedOn w:val="a0"/>
    <w:rsid w:val="0040701A"/>
  </w:style>
  <w:style w:type="paragraph" w:styleId="NormalWeb">
    <w:name w:val="Normal (Web)"/>
    <w:basedOn w:val="a"/>
    <w:uiPriority w:val="99"/>
    <w:unhideWhenUsed/>
    <w:rsid w:val="00E901EC"/>
    <w:pPr>
      <w:bidi w:val="0"/>
      <w:spacing w:before="100" w:beforeAutospacing="1" w:after="100" w:afterAutospacing="1"/>
    </w:pPr>
    <w:rPr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33A17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833A17"/>
    <w:rPr>
      <w:rFonts w:ascii="Tahoma" w:hAnsi="Tahoma" w:cs="Tahoma"/>
      <w:sz w:val="16"/>
      <w:szCs w:val="1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6"/>
      <w:szCs w:val="26"/>
      <w:lang w:eastAsia="he-IL"/>
    </w:rPr>
  </w:style>
  <w:style w:type="paragraph" w:styleId="1">
    <w:name w:val="heading 1"/>
    <w:basedOn w:val="a"/>
    <w:next w:val="a"/>
    <w:qFormat/>
    <w:pPr>
      <w:keepNext/>
      <w:bidi w:val="0"/>
      <w:ind w:right="187"/>
      <w:outlineLvl w:val="0"/>
    </w:pPr>
  </w:style>
  <w:style w:type="paragraph" w:styleId="2">
    <w:name w:val="heading 2"/>
    <w:basedOn w:val="a"/>
    <w:next w:val="a"/>
    <w:qFormat/>
    <w:pPr>
      <w:keepNext/>
      <w:bidi w:val="0"/>
      <w:outlineLvl w:val="1"/>
    </w:pPr>
    <w:rPr>
      <w:rFonts w:ascii="Arial Narrow" w:hAnsi="Arial Narrow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bidi w:val="0"/>
      <w:outlineLvl w:val="2"/>
    </w:pPr>
    <w:rPr>
      <w:rFonts w:ascii="Arial Narrow" w:hAnsi="Arial Narrow"/>
      <w:b/>
      <w:bCs/>
      <w:color w:val="333399"/>
      <w:sz w:val="52"/>
      <w:szCs w:val="52"/>
    </w:rPr>
  </w:style>
  <w:style w:type="paragraph" w:styleId="4">
    <w:name w:val="heading 4"/>
    <w:basedOn w:val="a"/>
    <w:next w:val="a"/>
    <w:qFormat/>
    <w:pPr>
      <w:keepNext/>
      <w:bidi w:val="0"/>
      <w:outlineLvl w:val="3"/>
    </w:p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customStyle="1" w:styleId="FirstName">
    <w:name w:val="FirstName"/>
    <w:basedOn w:val="LastName"/>
    <w:rPr>
      <w:rFonts w:ascii="Arial Narrow" w:hAnsi="Arial Narrow" w:cs="Arial"/>
      <w:b/>
      <w:bCs/>
      <w:color w:val="333399"/>
      <w:sz w:val="34"/>
      <w:vertAlign w:val="baseline"/>
    </w:rPr>
  </w:style>
  <w:style w:type="character" w:customStyle="1" w:styleId="LastName">
    <w:name w:val="LastName"/>
    <w:basedOn w:val="a0"/>
    <w:rPr>
      <w:rFonts w:ascii="Arial Narrow" w:hAnsi="Arial Narrow" w:cs="Arial"/>
      <w:b/>
      <w:bCs/>
      <w:color w:val="C60038"/>
      <w:sz w:val="36"/>
      <w:vertAlign w:val="baseline"/>
    </w:rPr>
  </w:style>
  <w:style w:type="character" w:customStyle="1" w:styleId="LifeSpan">
    <w:name w:val="LifeSpan"/>
    <w:basedOn w:val="FirstName"/>
    <w:rPr>
      <w:rFonts w:ascii="Arial Narrow" w:hAnsi="Arial Narrow" w:cs="Arial"/>
      <w:b/>
      <w:bCs/>
      <w:color w:val="000000"/>
      <w:sz w:val="26"/>
      <w:szCs w:val="26"/>
      <w:vertAlign w:val="baseline"/>
      <w:lang w:eastAsia="en-US"/>
    </w:rPr>
  </w:style>
  <w:style w:type="paragraph" w:styleId="a4">
    <w:name w:val="Body Text"/>
    <w:basedOn w:val="a"/>
    <w:semiHidden/>
    <w:pPr>
      <w:jc w:val="center"/>
    </w:pPr>
    <w:rPr>
      <w:sz w:val="31"/>
      <w:szCs w:val="31"/>
      <w:u w:val="single"/>
    </w:rPr>
  </w:style>
  <w:style w:type="character" w:styleId="Hyperlink">
    <w:name w:val="Hyperlink"/>
    <w:basedOn w:val="a0"/>
    <w:semiHidden/>
    <w:rPr>
      <w:color w:val="0000FF"/>
      <w:u w:val="single"/>
    </w:rPr>
  </w:style>
  <w:style w:type="character" w:styleId="FollowedHyperlink">
    <w:name w:val="FollowedHyperlink"/>
    <w:basedOn w:val="a0"/>
    <w:semiHidden/>
    <w:rPr>
      <w:color w:val="800080"/>
      <w:u w:val="single"/>
    </w:rPr>
  </w:style>
  <w:style w:type="character" w:customStyle="1" w:styleId="apple-converted-space">
    <w:name w:val="apple-converted-space"/>
    <w:basedOn w:val="a0"/>
    <w:rsid w:val="0040701A"/>
  </w:style>
  <w:style w:type="paragraph" w:styleId="NormalWeb">
    <w:name w:val="Normal (Web)"/>
    <w:basedOn w:val="a"/>
    <w:uiPriority w:val="99"/>
    <w:unhideWhenUsed/>
    <w:rsid w:val="00E901EC"/>
    <w:pPr>
      <w:bidi w:val="0"/>
      <w:spacing w:before="100" w:beforeAutospacing="1" w:after="100" w:afterAutospacing="1"/>
    </w:pPr>
    <w:rPr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33A17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833A17"/>
    <w:rPr>
      <w:rFonts w:ascii="Tahoma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449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יומיים בצ'ינקווה טורי</vt:lpstr>
    </vt:vector>
  </TitlesOfParts>
  <Company>פורום הייק hike.co.il</Company>
  <LinksUpToDate>false</LinksUpToDate>
  <CharactersWithSpaces>2689</CharactersWithSpaces>
  <SharedDoc>false</SharedDoc>
  <HLinks>
    <vt:vector size="12" baseType="variant">
      <vt:variant>
        <vt:i4>3342404</vt:i4>
      </vt:variant>
      <vt:variant>
        <vt:i4>2</vt:i4>
      </vt:variant>
      <vt:variant>
        <vt:i4>0</vt:i4>
      </vt:variant>
      <vt:variant>
        <vt:i4>5</vt:i4>
      </vt:variant>
      <vt:variant>
        <vt:lpwstr>http://www.hike.co.il/uploads/51F_%D7%90%D7%95%D7%A4%D7%A6%D7%99%D7%95%D7%AA_%D7%9C%D7%97%D7%9C%D7%95%D7%A7%D7%AA_%D7%94%D7%9E%D7%A1%D7%9C%D7%95%D7%9C.doc</vt:lpwstr>
      </vt:variant>
      <vt:variant>
        <vt:lpwstr/>
      </vt:variant>
      <vt:variant>
        <vt:i4>93257850</vt:i4>
      </vt:variant>
      <vt:variant>
        <vt:i4>0</vt:i4>
      </vt:variant>
      <vt:variant>
        <vt:i4>0</vt:i4>
      </vt:variant>
      <vt:variant>
        <vt:i4>5</vt:i4>
      </vt:variant>
      <vt:variant>
        <vt:lpwstr>אופציות לחלוקת המסלול.doc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יומיים בצ'ינקווה טורי</dc:title>
  <dc:subject>מסלול מעגלי</dc:subject>
  <dc:creator>אמנון לנגי</dc:creator>
  <cp:lastModifiedBy>amnon lengy</cp:lastModifiedBy>
  <cp:revision>5</cp:revision>
  <dcterms:created xsi:type="dcterms:W3CDTF">2013-12-11T08:49:00Z</dcterms:created>
  <dcterms:modified xsi:type="dcterms:W3CDTF">2017-08-10T14:33:00Z</dcterms:modified>
</cp:coreProperties>
</file>